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8BE" w:rsidRPr="00346B1A" w:rsidRDefault="009248BE" w:rsidP="009248BE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346B1A">
        <w:rPr>
          <w:rFonts w:ascii="Times New Roman" w:eastAsia="MS Mincho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402EF9A" wp14:editId="5FAED0F8">
            <wp:simplePos x="0" y="0"/>
            <wp:positionH relativeFrom="column">
              <wp:posOffset>2324100</wp:posOffset>
            </wp:positionH>
            <wp:positionV relativeFrom="paragraph">
              <wp:posOffset>-16510</wp:posOffset>
            </wp:positionV>
            <wp:extent cx="1038225" cy="11493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48BE" w:rsidRPr="00346B1A" w:rsidRDefault="009248BE" w:rsidP="009248BE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9248BE" w:rsidRPr="00346B1A" w:rsidRDefault="009248BE" w:rsidP="009248BE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val="sv-SE"/>
        </w:rPr>
      </w:pPr>
      <w:r w:rsidRPr="00346B1A">
        <w:rPr>
          <w:rFonts w:ascii="Times New Roman" w:eastAsia="MS Mincho" w:hAnsi="Times New Roman" w:cs="Times New Roman"/>
          <w:b/>
          <w:bCs/>
          <w:sz w:val="24"/>
          <w:szCs w:val="24"/>
          <w:lang w:val="sv-SE"/>
        </w:rPr>
        <w:t xml:space="preserve">                                                                                             </w:t>
      </w:r>
    </w:p>
    <w:p w:rsidR="009248BE" w:rsidRPr="00346B1A" w:rsidRDefault="009248BE" w:rsidP="009248BE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val="sv-SE"/>
        </w:rPr>
      </w:pPr>
    </w:p>
    <w:p w:rsidR="009248BE" w:rsidRPr="00346B1A" w:rsidRDefault="009248BE" w:rsidP="009248BE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sv-SE"/>
        </w:rPr>
      </w:pPr>
    </w:p>
    <w:p w:rsidR="009248BE" w:rsidRPr="00346B1A" w:rsidRDefault="009248BE" w:rsidP="009248BE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val="sv-SE"/>
        </w:rPr>
      </w:pPr>
      <w:r w:rsidRPr="00346B1A">
        <w:rPr>
          <w:rFonts w:ascii="Times New Roman" w:eastAsia="MS Mincho" w:hAnsi="Times New Roman" w:cs="Times New Roman"/>
          <w:b/>
          <w:bCs/>
          <w:sz w:val="24"/>
          <w:szCs w:val="24"/>
          <w:lang w:val="sv-SE"/>
        </w:rPr>
        <w:t xml:space="preserve">               </w:t>
      </w:r>
    </w:p>
    <w:p w:rsidR="009248BE" w:rsidRPr="00346B1A" w:rsidRDefault="009248BE" w:rsidP="009248BE">
      <w:pPr>
        <w:spacing w:after="0" w:line="240" w:lineRule="auto"/>
        <w:outlineLvl w:val="0"/>
        <w:rPr>
          <w:rFonts w:ascii="Book Antiqua" w:eastAsia="MS Mincho" w:hAnsi="Book Antiqua" w:cs="Book Antiqua"/>
          <w:b/>
          <w:bCs/>
          <w:sz w:val="32"/>
          <w:szCs w:val="32"/>
          <w:lang w:val="sv-SE"/>
        </w:rPr>
      </w:pPr>
      <w:r w:rsidRPr="00346B1A">
        <w:rPr>
          <w:rFonts w:ascii="Book Antiqua" w:eastAsia="MS Mincho" w:hAnsi="Book Antiqua" w:cs="Book Antiqua"/>
          <w:b/>
          <w:bCs/>
          <w:sz w:val="32"/>
          <w:szCs w:val="32"/>
          <w:lang w:val="sv-SE"/>
        </w:rPr>
        <w:t xml:space="preserve">                                   </w:t>
      </w:r>
    </w:p>
    <w:p w:rsidR="009248BE" w:rsidRPr="00346B1A" w:rsidRDefault="009248BE" w:rsidP="009248BE">
      <w:pPr>
        <w:spacing w:after="0" w:line="240" w:lineRule="auto"/>
        <w:outlineLvl w:val="0"/>
        <w:rPr>
          <w:rFonts w:ascii="Book Antiqua" w:eastAsia="MS Mincho" w:hAnsi="Book Antiqua" w:cs="Book Antiqua"/>
          <w:b/>
          <w:bCs/>
          <w:sz w:val="32"/>
          <w:szCs w:val="32"/>
          <w:lang w:val="sv-SE"/>
        </w:rPr>
      </w:pPr>
      <w:r w:rsidRPr="00346B1A">
        <w:rPr>
          <w:rFonts w:ascii="Book Antiqua" w:eastAsia="MS Mincho" w:hAnsi="Book Antiqua" w:cs="Book Antiqua"/>
          <w:b/>
          <w:bCs/>
          <w:sz w:val="32"/>
          <w:szCs w:val="32"/>
          <w:lang w:val="sv-SE"/>
        </w:rPr>
        <w:t xml:space="preserve">                                      Republika e Kosovës</w:t>
      </w:r>
    </w:p>
    <w:p w:rsidR="009248BE" w:rsidRPr="00346B1A" w:rsidRDefault="009248BE" w:rsidP="009248BE">
      <w:pPr>
        <w:spacing w:after="0" w:line="240" w:lineRule="auto"/>
        <w:rPr>
          <w:rFonts w:ascii="Book Antiqua" w:eastAsia="MS Mincho" w:hAnsi="Book Antiqua" w:cs="Book Antiqua"/>
          <w:b/>
          <w:bCs/>
          <w:sz w:val="26"/>
          <w:szCs w:val="26"/>
          <w:lang w:val="sv-SE"/>
        </w:rPr>
      </w:pPr>
      <w:r w:rsidRPr="00346B1A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 xml:space="preserve">                               Republika Kosova - </w:t>
      </w:r>
      <w:r w:rsidRPr="00346B1A">
        <w:rPr>
          <w:rFonts w:ascii="Book Antiqua" w:eastAsia="MS Mincho" w:hAnsi="Book Antiqua" w:cs="Book Antiqua"/>
          <w:b/>
          <w:bCs/>
          <w:sz w:val="26"/>
          <w:szCs w:val="26"/>
          <w:lang w:val="sv-SE"/>
        </w:rPr>
        <w:t>Republic of Kosovo</w:t>
      </w:r>
    </w:p>
    <w:p w:rsidR="009248BE" w:rsidRPr="006E70AF" w:rsidRDefault="009248BE" w:rsidP="009248BE">
      <w:pPr>
        <w:spacing w:after="0" w:line="240" w:lineRule="auto"/>
        <w:rPr>
          <w:rFonts w:ascii="Book Antiqua" w:eastAsia="MS Mincho" w:hAnsi="Book Antiqua" w:cs="Book Antiqua"/>
          <w:b/>
          <w:bCs/>
          <w:i/>
          <w:iCs/>
          <w:sz w:val="24"/>
          <w:szCs w:val="24"/>
          <w:lang w:val="sq-AL"/>
        </w:rPr>
      </w:pPr>
      <w:r w:rsidRPr="00346B1A">
        <w:rPr>
          <w:rFonts w:ascii="Book Antiqua" w:eastAsia="MS Mincho" w:hAnsi="Book Antiqua" w:cs="Book Antiqua"/>
          <w:b/>
          <w:bCs/>
          <w:i/>
          <w:iCs/>
          <w:sz w:val="24"/>
          <w:szCs w:val="24"/>
          <w:lang w:val="sq-AL"/>
        </w:rPr>
        <w:t xml:space="preserve">                                              Qeveria - </w:t>
      </w:r>
      <w:proofErr w:type="spellStart"/>
      <w:r w:rsidRPr="00346B1A">
        <w:rPr>
          <w:rFonts w:ascii="Book Antiqua" w:eastAsia="MS Mincho" w:hAnsi="Book Antiqua" w:cs="Book Antiqua"/>
          <w:b/>
          <w:bCs/>
          <w:i/>
          <w:iCs/>
          <w:sz w:val="24"/>
          <w:szCs w:val="24"/>
          <w:lang w:val="sq-AL"/>
        </w:rPr>
        <w:t>Vlada</w:t>
      </w:r>
      <w:proofErr w:type="spellEnd"/>
      <w:r w:rsidRPr="00346B1A">
        <w:rPr>
          <w:rFonts w:ascii="Book Antiqua" w:eastAsia="MS Mincho" w:hAnsi="Book Antiqua" w:cs="Book Antiqua"/>
          <w:b/>
          <w:bCs/>
          <w:i/>
          <w:iCs/>
          <w:sz w:val="24"/>
          <w:szCs w:val="24"/>
          <w:lang w:val="sq-AL"/>
        </w:rPr>
        <w:t xml:space="preserve"> - </w:t>
      </w:r>
      <w:proofErr w:type="spellStart"/>
      <w:r w:rsidRPr="00346B1A">
        <w:rPr>
          <w:rFonts w:ascii="Book Antiqua" w:eastAsia="MS Mincho" w:hAnsi="Book Antiqua" w:cs="Book Antiqua"/>
          <w:b/>
          <w:bCs/>
          <w:i/>
          <w:iCs/>
          <w:sz w:val="24"/>
          <w:szCs w:val="24"/>
          <w:lang w:val="sq-AL"/>
        </w:rPr>
        <w:t>Government</w:t>
      </w:r>
      <w:proofErr w:type="spellEnd"/>
      <w:r w:rsidRPr="00346B1A">
        <w:rPr>
          <w:rFonts w:ascii="Book Antiqua" w:eastAsia="MS Mincho" w:hAnsi="Book Antiqua" w:cs="Book Antiqua"/>
          <w:b/>
          <w:bCs/>
          <w:i/>
          <w:iCs/>
          <w:sz w:val="24"/>
          <w:szCs w:val="24"/>
          <w:lang w:val="sq-AL"/>
        </w:rPr>
        <w:t xml:space="preserve"> </w:t>
      </w:r>
    </w:p>
    <w:p w:rsidR="009248BE" w:rsidRPr="00346B1A" w:rsidRDefault="009248BE" w:rsidP="009248BE">
      <w:pPr>
        <w:autoSpaceDE w:val="0"/>
        <w:autoSpaceDN w:val="0"/>
        <w:adjustRightInd w:val="0"/>
        <w:spacing w:after="0" w:line="240" w:lineRule="auto"/>
        <w:rPr>
          <w:rFonts w:ascii="Book Antiqua" w:eastAsia="MS Mincho" w:hAnsi="Book Antiqua" w:cs="Book Antiqua"/>
          <w:b/>
          <w:bCs/>
          <w:i/>
          <w:iCs/>
          <w:sz w:val="24"/>
          <w:szCs w:val="24"/>
          <w:lang w:val="pt-BR"/>
        </w:rPr>
      </w:pPr>
      <w:r w:rsidRPr="00346B1A">
        <w:rPr>
          <w:rFonts w:ascii="Book Antiqua" w:eastAsia="MS Mincho" w:hAnsi="Book Antiqua" w:cs="Book Antiqua"/>
          <w:b/>
          <w:bCs/>
          <w:i/>
          <w:iCs/>
          <w:sz w:val="24"/>
          <w:szCs w:val="24"/>
          <w:lang w:val="pt-BR"/>
        </w:rPr>
        <w:t xml:space="preserve">                                                   Ministria e Financave</w:t>
      </w:r>
    </w:p>
    <w:p w:rsidR="009248BE" w:rsidRPr="00346B1A" w:rsidRDefault="009248BE" w:rsidP="009248BE">
      <w:pPr>
        <w:spacing w:after="0" w:line="240" w:lineRule="auto"/>
        <w:rPr>
          <w:rFonts w:ascii="Book Antiqua" w:eastAsia="MS Mincho" w:hAnsi="Book Antiqua" w:cs="Book Antiqua"/>
          <w:b/>
          <w:bCs/>
          <w:i/>
          <w:iCs/>
          <w:sz w:val="24"/>
          <w:szCs w:val="24"/>
          <w:lang w:eastAsia="en-GB"/>
        </w:rPr>
      </w:pPr>
      <w:r w:rsidRPr="00346B1A">
        <w:rPr>
          <w:rFonts w:ascii="Book Antiqua" w:eastAsia="MS Mincho" w:hAnsi="Book Antiqua" w:cs="Book Antiqua"/>
          <w:b/>
          <w:bCs/>
          <w:i/>
          <w:iCs/>
          <w:sz w:val="24"/>
          <w:szCs w:val="24"/>
          <w:lang w:val="sr-Latn-CS"/>
        </w:rPr>
        <w:t xml:space="preserve">                                Ministarstvo za  Finansije</w:t>
      </w:r>
      <w:r w:rsidRPr="00346B1A">
        <w:rPr>
          <w:rFonts w:ascii="Book Antiqua" w:eastAsia="MS Mincho" w:hAnsi="Book Antiqua" w:cs="Book Antiqua"/>
          <w:b/>
          <w:bCs/>
          <w:i/>
          <w:iCs/>
          <w:sz w:val="24"/>
          <w:szCs w:val="24"/>
        </w:rPr>
        <w:t xml:space="preserve"> – Ministry of  Finance</w:t>
      </w:r>
    </w:p>
    <w:p w:rsidR="009248BE" w:rsidRPr="006E70AF" w:rsidRDefault="009248BE" w:rsidP="009248BE">
      <w:pPr>
        <w:spacing w:after="0" w:line="240" w:lineRule="auto"/>
        <w:outlineLvl w:val="0"/>
        <w:rPr>
          <w:rFonts w:ascii="Book Antiqua" w:eastAsia="MS Mincho" w:hAnsi="Book Antiqua" w:cs="Book Antiqua"/>
          <w:b/>
          <w:bCs/>
          <w:sz w:val="16"/>
          <w:szCs w:val="16"/>
        </w:rPr>
      </w:pPr>
      <w:r>
        <w:rPr>
          <w:rFonts w:ascii="Book Antiqua" w:eastAsia="MS Mincho" w:hAnsi="Book Antiqua" w:cs="Book Antiqua"/>
          <w:b/>
          <w:bCs/>
          <w:sz w:val="32"/>
          <w:szCs w:val="32"/>
        </w:rPr>
        <w:t xml:space="preserve">                              </w:t>
      </w:r>
    </w:p>
    <w:p w:rsidR="009248BE" w:rsidRPr="00346B1A" w:rsidRDefault="009248BE" w:rsidP="009248BE">
      <w:pPr>
        <w:tabs>
          <w:tab w:val="left" w:pos="2460"/>
          <w:tab w:val="left" w:pos="3060"/>
          <w:tab w:val="left" w:pos="3255"/>
        </w:tabs>
        <w:spacing w:after="0" w:line="240" w:lineRule="auto"/>
        <w:outlineLvl w:val="0"/>
        <w:rPr>
          <w:rFonts w:ascii="Times New Roman" w:eastAsia="MS Mincho" w:hAnsi="Times New Roman" w:cs="Times New Roman"/>
          <w:b/>
          <w:bCs/>
          <w:i/>
          <w:sz w:val="20"/>
          <w:szCs w:val="20"/>
          <w:lang w:val="it-IT"/>
        </w:rPr>
      </w:pPr>
      <w:r w:rsidRPr="00346B1A">
        <w:rPr>
          <w:rFonts w:ascii="Times New Roman" w:eastAsia="MS Mincho" w:hAnsi="Times New Roman" w:cs="Times New Roman"/>
          <w:b/>
          <w:bCs/>
          <w:i/>
        </w:rPr>
        <w:t xml:space="preserve">                                         </w:t>
      </w:r>
      <w:r w:rsidRPr="00346B1A">
        <w:rPr>
          <w:rFonts w:ascii="Times New Roman" w:eastAsia="MS Mincho" w:hAnsi="Times New Roman" w:cs="Times New Roman"/>
          <w:b/>
          <w:bCs/>
          <w:i/>
          <w:sz w:val="20"/>
          <w:szCs w:val="20"/>
          <w:lang w:val="it-IT"/>
        </w:rPr>
        <w:t>KKRF   -  Këshilli  i  Kosovës  për  Raportim  Financiar</w:t>
      </w:r>
    </w:p>
    <w:p w:rsidR="009248BE" w:rsidRPr="00346B1A" w:rsidRDefault="009248BE" w:rsidP="009248BE">
      <w:pPr>
        <w:tabs>
          <w:tab w:val="left" w:pos="2520"/>
        </w:tabs>
        <w:spacing w:after="0" w:line="240" w:lineRule="auto"/>
        <w:outlineLvl w:val="0"/>
        <w:rPr>
          <w:rFonts w:ascii="Times New Roman" w:eastAsia="MS Mincho" w:hAnsi="Times New Roman" w:cs="Times New Roman"/>
          <w:b/>
          <w:bCs/>
          <w:i/>
          <w:sz w:val="20"/>
          <w:szCs w:val="20"/>
          <w:lang w:val="it-IT"/>
        </w:rPr>
      </w:pPr>
      <w:r w:rsidRPr="00346B1A">
        <w:rPr>
          <w:rFonts w:ascii="Times New Roman" w:eastAsia="MS Mincho" w:hAnsi="Times New Roman" w:cs="Times New Roman"/>
          <w:b/>
          <w:bCs/>
          <w:i/>
          <w:sz w:val="20"/>
          <w:szCs w:val="20"/>
          <w:lang w:val="it-IT"/>
        </w:rPr>
        <w:t xml:space="preserve">                                             KCFR   -  Kosovo  Financial  Reporting  Council</w:t>
      </w:r>
    </w:p>
    <w:p w:rsidR="009248BE" w:rsidRDefault="009248BE" w:rsidP="009248BE">
      <w:pPr>
        <w:pBdr>
          <w:bottom w:val="single" w:sz="12" w:space="1" w:color="auto"/>
        </w:pBdr>
        <w:tabs>
          <w:tab w:val="left" w:pos="2520"/>
          <w:tab w:val="left" w:pos="3060"/>
          <w:tab w:val="left" w:pos="3270"/>
        </w:tabs>
        <w:spacing w:after="0" w:line="240" w:lineRule="auto"/>
        <w:outlineLvl w:val="0"/>
        <w:rPr>
          <w:rFonts w:ascii="Times New Roman" w:eastAsia="MS Mincho" w:hAnsi="Times New Roman" w:cs="Times New Roman"/>
          <w:b/>
          <w:bCs/>
          <w:i/>
          <w:sz w:val="20"/>
          <w:szCs w:val="20"/>
          <w:lang w:val="it-IT"/>
        </w:rPr>
      </w:pPr>
      <w:r w:rsidRPr="00346B1A">
        <w:rPr>
          <w:rFonts w:ascii="Times New Roman" w:eastAsia="MS Mincho" w:hAnsi="Times New Roman" w:cs="Times New Roman"/>
          <w:b/>
          <w:bCs/>
          <w:i/>
          <w:sz w:val="20"/>
          <w:szCs w:val="20"/>
          <w:lang w:val="it-IT"/>
        </w:rPr>
        <w:t xml:space="preserve">                                             KSFI    -  Kosovski  Savet  za  Financijko  Izveštavanje</w:t>
      </w:r>
    </w:p>
    <w:p w:rsidR="009248BE" w:rsidRPr="002F554F" w:rsidRDefault="00C77D3F" w:rsidP="00B520E7">
      <w:pPr>
        <w:spacing w:after="0" w:line="240" w:lineRule="auto"/>
        <w:ind w:right="-1260"/>
        <w:rPr>
          <w:rFonts w:ascii="Times New Roman" w:eastAsia="MS Mincho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eastAsia="MS Mincho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</w:t>
      </w:r>
    </w:p>
    <w:p w:rsidR="00B64E01" w:rsidRDefault="00B64E01" w:rsidP="00B520E7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:rsidR="00174045" w:rsidRPr="00174045" w:rsidRDefault="00174045" w:rsidP="00982A85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174045">
        <w:rPr>
          <w:rFonts w:asciiTheme="majorBidi" w:hAnsiTheme="majorBidi" w:cstheme="majorBidi"/>
          <w:sz w:val="24"/>
          <w:szCs w:val="24"/>
          <w:lang w:val="it-IT"/>
        </w:rPr>
        <w:t>Bazuar n</w:t>
      </w:r>
      <w:r w:rsidR="00C5133A">
        <w:rPr>
          <w:rFonts w:asciiTheme="majorBidi" w:hAnsiTheme="majorBidi" w:cstheme="majorBidi"/>
          <w:sz w:val="24"/>
          <w:szCs w:val="24"/>
          <w:lang w:val="it-IT"/>
        </w:rPr>
        <w:t>ë</w:t>
      </w:r>
      <w:r w:rsidRPr="00174045">
        <w:rPr>
          <w:rFonts w:asciiTheme="majorBidi" w:hAnsiTheme="majorBidi" w:cstheme="majorBidi"/>
          <w:sz w:val="24"/>
          <w:szCs w:val="24"/>
          <w:lang w:val="it-IT"/>
        </w:rPr>
        <w:t xml:space="preserve"> nenin 36 paragrafi 7 i Ligjit Nr.06/L-032 për </w:t>
      </w:r>
      <w:r w:rsidR="00C5133A">
        <w:rPr>
          <w:rFonts w:asciiTheme="majorBidi" w:hAnsiTheme="majorBidi" w:cstheme="majorBidi"/>
          <w:sz w:val="24"/>
          <w:szCs w:val="24"/>
          <w:lang w:val="it-IT"/>
        </w:rPr>
        <w:t>K</w:t>
      </w:r>
      <w:r w:rsidRPr="00174045">
        <w:rPr>
          <w:rFonts w:asciiTheme="majorBidi" w:hAnsiTheme="majorBidi" w:cstheme="majorBidi"/>
          <w:sz w:val="24"/>
          <w:szCs w:val="24"/>
          <w:lang w:val="it-IT"/>
        </w:rPr>
        <w:t xml:space="preserve">ontabilitet, </w:t>
      </w:r>
      <w:r w:rsidR="00C5133A">
        <w:rPr>
          <w:rFonts w:asciiTheme="majorBidi" w:hAnsiTheme="majorBidi" w:cstheme="majorBidi"/>
          <w:sz w:val="24"/>
          <w:szCs w:val="24"/>
          <w:lang w:val="it-IT"/>
        </w:rPr>
        <w:t>R</w:t>
      </w:r>
      <w:r w:rsidRPr="00174045">
        <w:rPr>
          <w:rFonts w:asciiTheme="majorBidi" w:hAnsiTheme="majorBidi" w:cstheme="majorBidi"/>
          <w:sz w:val="24"/>
          <w:szCs w:val="24"/>
          <w:lang w:val="it-IT"/>
        </w:rPr>
        <w:t xml:space="preserve">aportim </w:t>
      </w:r>
      <w:r w:rsidR="00C5133A">
        <w:rPr>
          <w:rFonts w:asciiTheme="majorBidi" w:hAnsiTheme="majorBidi" w:cstheme="majorBidi"/>
          <w:sz w:val="24"/>
          <w:szCs w:val="24"/>
          <w:lang w:val="it-IT"/>
        </w:rPr>
        <w:t>F</w:t>
      </w:r>
      <w:r w:rsidRPr="00174045">
        <w:rPr>
          <w:rFonts w:asciiTheme="majorBidi" w:hAnsiTheme="majorBidi" w:cstheme="majorBidi"/>
          <w:sz w:val="24"/>
          <w:szCs w:val="24"/>
          <w:lang w:val="it-IT"/>
        </w:rPr>
        <w:t xml:space="preserve">inanciar dhe </w:t>
      </w:r>
      <w:r w:rsidR="00C5133A">
        <w:rPr>
          <w:rFonts w:asciiTheme="majorBidi" w:hAnsiTheme="majorBidi" w:cstheme="majorBidi"/>
          <w:sz w:val="24"/>
          <w:szCs w:val="24"/>
          <w:lang w:val="it-IT"/>
        </w:rPr>
        <w:t>A</w:t>
      </w:r>
      <w:r w:rsidRPr="00174045">
        <w:rPr>
          <w:rFonts w:asciiTheme="majorBidi" w:hAnsiTheme="majorBidi" w:cstheme="majorBidi"/>
          <w:sz w:val="24"/>
          <w:szCs w:val="24"/>
          <w:lang w:val="it-IT"/>
        </w:rPr>
        <w:t>uditim, dhe neni</w:t>
      </w:r>
      <w:r w:rsidR="00C5133A">
        <w:rPr>
          <w:rFonts w:asciiTheme="majorBidi" w:hAnsiTheme="majorBidi" w:cstheme="majorBidi"/>
          <w:sz w:val="24"/>
          <w:szCs w:val="24"/>
          <w:lang w:val="it-IT"/>
        </w:rPr>
        <w:t>n</w:t>
      </w:r>
      <w:r w:rsidRPr="00174045">
        <w:rPr>
          <w:rFonts w:asciiTheme="majorBidi" w:hAnsiTheme="majorBidi" w:cstheme="majorBidi"/>
          <w:sz w:val="24"/>
          <w:szCs w:val="24"/>
          <w:lang w:val="it-IT"/>
        </w:rPr>
        <w:t xml:space="preserve"> 3, paragrafi 1, neni 11, paragrafi 1, n</w:t>
      </w:r>
      <w:r w:rsidR="00286942">
        <w:rPr>
          <w:rFonts w:asciiTheme="majorBidi" w:hAnsiTheme="majorBidi" w:cstheme="majorBidi"/>
          <w:sz w:val="24"/>
          <w:szCs w:val="24"/>
          <w:lang w:val="it-IT"/>
        </w:rPr>
        <w:t>ë</w:t>
      </w:r>
      <w:r w:rsidRPr="00174045">
        <w:rPr>
          <w:rFonts w:asciiTheme="majorBidi" w:hAnsiTheme="majorBidi" w:cstheme="majorBidi"/>
          <w:sz w:val="24"/>
          <w:szCs w:val="24"/>
          <w:lang w:val="it-IT"/>
        </w:rPr>
        <w:t xml:space="preserve">n paragrafi 1.3 </w:t>
      </w:r>
      <w:r w:rsidR="00286942">
        <w:rPr>
          <w:rFonts w:asciiTheme="majorBidi" w:hAnsiTheme="majorBidi" w:cstheme="majorBidi"/>
          <w:sz w:val="24"/>
          <w:szCs w:val="24"/>
          <w:lang w:val="it-IT"/>
        </w:rPr>
        <w:t xml:space="preserve">dhe nenit 15, nëparagrafi 3 </w:t>
      </w:r>
      <w:r w:rsidRPr="00174045">
        <w:rPr>
          <w:rFonts w:asciiTheme="majorBidi" w:hAnsiTheme="majorBidi" w:cstheme="majorBidi"/>
          <w:sz w:val="24"/>
          <w:szCs w:val="24"/>
          <w:lang w:val="it-IT"/>
        </w:rPr>
        <w:t xml:space="preserve">të Udhëzimit  Administrativ Nr.01/2022 për Procedurat e  Hetimit dhe Disiplinës, Komisioni për Hetim dhe Disipline, publikon </w:t>
      </w:r>
      <w:r w:rsidR="00982A85">
        <w:rPr>
          <w:rFonts w:asciiTheme="majorBidi" w:hAnsiTheme="majorBidi" w:cstheme="majorBidi"/>
          <w:sz w:val="24"/>
          <w:szCs w:val="24"/>
          <w:lang w:val="it-IT"/>
        </w:rPr>
        <w:t>NJOFTIMIN</w:t>
      </w:r>
      <w:r w:rsidR="00286942">
        <w:rPr>
          <w:rFonts w:asciiTheme="majorBidi" w:hAnsiTheme="majorBidi" w:cstheme="majorBidi"/>
          <w:sz w:val="24"/>
          <w:szCs w:val="24"/>
          <w:lang w:val="it-IT"/>
        </w:rPr>
        <w:t xml:space="preserve"> lidhur me </w:t>
      </w:r>
      <w:r w:rsidR="0053206B">
        <w:rPr>
          <w:rFonts w:asciiTheme="majorBidi" w:hAnsiTheme="majorBidi" w:cstheme="majorBidi"/>
          <w:sz w:val="24"/>
          <w:szCs w:val="24"/>
          <w:lang w:val="it-IT"/>
        </w:rPr>
        <w:t>V</w:t>
      </w:r>
      <w:r w:rsidR="00B520E7">
        <w:rPr>
          <w:rFonts w:asciiTheme="majorBidi" w:hAnsiTheme="majorBidi" w:cstheme="majorBidi"/>
          <w:sz w:val="24"/>
          <w:szCs w:val="24"/>
          <w:lang w:val="it-IT"/>
        </w:rPr>
        <w:t xml:space="preserve">endimin </w:t>
      </w:r>
      <w:r w:rsidR="00B64E01">
        <w:rPr>
          <w:rFonts w:asciiTheme="majorBidi" w:hAnsiTheme="majorBidi" w:cstheme="majorBidi"/>
          <w:sz w:val="24"/>
          <w:szCs w:val="24"/>
          <w:lang w:val="it-IT"/>
        </w:rPr>
        <w:t>Nr.04/2024,</w:t>
      </w:r>
      <w:r w:rsidR="00286942">
        <w:rPr>
          <w:rFonts w:asciiTheme="majorBidi" w:hAnsiTheme="majorBidi" w:cstheme="majorBidi"/>
          <w:sz w:val="24"/>
          <w:szCs w:val="24"/>
          <w:lang w:val="it-IT"/>
        </w:rPr>
        <w:t xml:space="preserve"> e </w:t>
      </w:r>
      <w:r w:rsidR="00B64E01">
        <w:rPr>
          <w:rFonts w:asciiTheme="majorBidi" w:hAnsiTheme="majorBidi" w:cstheme="majorBidi"/>
          <w:sz w:val="24"/>
          <w:szCs w:val="24"/>
          <w:lang w:val="it-IT"/>
        </w:rPr>
        <w:t>dt</w:t>
      </w:r>
      <w:r w:rsidR="00B520E7">
        <w:rPr>
          <w:rFonts w:asciiTheme="majorBidi" w:hAnsiTheme="majorBidi" w:cstheme="majorBidi"/>
          <w:sz w:val="24"/>
          <w:szCs w:val="24"/>
          <w:lang w:val="it-IT"/>
        </w:rPr>
        <w:t>.06.02.2024,</w:t>
      </w:r>
      <w:r w:rsidRPr="00174045">
        <w:rPr>
          <w:rFonts w:asciiTheme="majorBidi" w:hAnsiTheme="majorBidi" w:cstheme="majorBidi"/>
          <w:sz w:val="24"/>
          <w:szCs w:val="24"/>
          <w:lang w:val="it-IT"/>
        </w:rPr>
        <w:t xml:space="preserve"> si në vijim:</w:t>
      </w:r>
    </w:p>
    <w:p w:rsidR="002F554F" w:rsidRPr="00174045" w:rsidRDefault="002F554F" w:rsidP="009248BE">
      <w:pPr>
        <w:spacing w:after="0" w:line="240" w:lineRule="auto"/>
        <w:jc w:val="both"/>
        <w:rPr>
          <w:rFonts w:asciiTheme="majorBidi" w:eastAsia="MS Mincho" w:hAnsiTheme="majorBidi" w:cstheme="majorBidi"/>
          <w:b/>
          <w:sz w:val="24"/>
          <w:szCs w:val="24"/>
          <w:lang w:val="it-IT"/>
        </w:rPr>
      </w:pPr>
    </w:p>
    <w:p w:rsidR="00174045" w:rsidRPr="00174045" w:rsidRDefault="00286942" w:rsidP="00174045">
      <w:pPr>
        <w:pStyle w:val="ListParagraph"/>
        <w:numPr>
          <w:ilvl w:val="0"/>
          <w:numId w:val="6"/>
        </w:numPr>
        <w:tabs>
          <w:tab w:val="left" w:pos="360"/>
        </w:tabs>
        <w:ind w:right="-360"/>
        <w:jc w:val="both"/>
        <w:rPr>
          <w:rFonts w:asciiTheme="majorBidi" w:hAnsiTheme="majorBidi" w:cstheme="majorBidi"/>
          <w:b/>
          <w:sz w:val="24"/>
          <w:szCs w:val="24"/>
          <w:lang w:val="sq-AL"/>
        </w:rPr>
      </w:pPr>
      <w:r>
        <w:rPr>
          <w:rFonts w:asciiTheme="majorBidi" w:hAnsiTheme="majorBidi" w:cstheme="majorBidi"/>
          <w:b/>
          <w:sz w:val="24"/>
          <w:szCs w:val="24"/>
          <w:lang w:val="sq-AL"/>
        </w:rPr>
        <w:t xml:space="preserve">Z. </w:t>
      </w:r>
      <w:r w:rsidR="00174045" w:rsidRPr="00174045">
        <w:rPr>
          <w:rFonts w:asciiTheme="majorBidi" w:hAnsiTheme="majorBidi" w:cstheme="majorBidi"/>
          <w:b/>
          <w:sz w:val="24"/>
          <w:szCs w:val="24"/>
          <w:lang w:val="sq-AL"/>
        </w:rPr>
        <w:t>Arian Metës</w:t>
      </w:r>
      <w:r>
        <w:rPr>
          <w:rFonts w:asciiTheme="majorBidi" w:hAnsiTheme="majorBidi" w:cstheme="majorBidi"/>
          <w:b/>
          <w:sz w:val="24"/>
          <w:szCs w:val="24"/>
          <w:lang w:val="sq-AL"/>
        </w:rPr>
        <w:t xml:space="preserve">, </w:t>
      </w:r>
      <w:r w:rsidR="00753D02">
        <w:rPr>
          <w:rFonts w:asciiTheme="majorBidi" w:hAnsiTheme="majorBidi" w:cstheme="majorBidi"/>
          <w:b/>
          <w:sz w:val="24"/>
          <w:szCs w:val="24"/>
          <w:lang w:val="sq-AL"/>
        </w:rPr>
        <w:t>i ‘u</w:t>
      </w:r>
      <w:r>
        <w:rPr>
          <w:rFonts w:asciiTheme="majorBidi" w:hAnsiTheme="majorBidi" w:cstheme="majorBidi"/>
          <w:b/>
          <w:sz w:val="24"/>
          <w:szCs w:val="24"/>
          <w:lang w:val="sq-AL"/>
        </w:rPr>
        <w:t xml:space="preserve"> është ndaluar</w:t>
      </w:r>
      <w:r w:rsidR="00174045" w:rsidRPr="00174045">
        <w:rPr>
          <w:rFonts w:asciiTheme="majorBidi" w:hAnsiTheme="majorBidi" w:cstheme="majorBidi"/>
          <w:b/>
          <w:sz w:val="24"/>
          <w:szCs w:val="24"/>
          <w:lang w:val="sq-AL"/>
        </w:rPr>
        <w:t xml:space="preserve"> ushtrimi i aktiviteteve si auditor ligjor</w:t>
      </w:r>
      <w:r>
        <w:rPr>
          <w:rFonts w:asciiTheme="majorBidi" w:hAnsiTheme="majorBidi" w:cstheme="majorBidi"/>
          <w:b/>
          <w:sz w:val="24"/>
          <w:szCs w:val="24"/>
          <w:lang w:val="sq-AL"/>
        </w:rPr>
        <w:t xml:space="preserve">/ </w:t>
      </w:r>
      <w:r w:rsidR="00174045" w:rsidRPr="00174045">
        <w:rPr>
          <w:rFonts w:asciiTheme="majorBidi" w:hAnsiTheme="majorBidi" w:cstheme="majorBidi"/>
          <w:b/>
          <w:sz w:val="24"/>
          <w:szCs w:val="24"/>
          <w:lang w:val="sq-AL"/>
        </w:rPr>
        <w:t>nuk i vazhdohet    licenca e auditorit ligjor deri me date 01 dhjetor 2024</w:t>
      </w:r>
      <w:r>
        <w:rPr>
          <w:rFonts w:asciiTheme="majorBidi" w:hAnsiTheme="majorBidi" w:cstheme="majorBidi"/>
          <w:b/>
          <w:sz w:val="24"/>
          <w:szCs w:val="24"/>
          <w:lang w:val="sq-AL"/>
        </w:rPr>
        <w:t xml:space="preserve">; dhe </w:t>
      </w:r>
    </w:p>
    <w:p w:rsidR="00174045" w:rsidRPr="00174045" w:rsidRDefault="00174045" w:rsidP="00174045">
      <w:pPr>
        <w:pStyle w:val="NormalWeb"/>
        <w:numPr>
          <w:ilvl w:val="0"/>
          <w:numId w:val="6"/>
        </w:numPr>
        <w:tabs>
          <w:tab w:val="left" w:pos="360"/>
        </w:tabs>
        <w:ind w:right="-360"/>
        <w:jc w:val="both"/>
        <w:rPr>
          <w:rFonts w:asciiTheme="majorBidi" w:hAnsiTheme="majorBidi" w:cstheme="majorBidi"/>
          <w:b/>
          <w:sz w:val="24"/>
          <w:szCs w:val="24"/>
        </w:rPr>
      </w:pPr>
      <w:r w:rsidRPr="00174045">
        <w:rPr>
          <w:rFonts w:asciiTheme="majorBidi" w:hAnsiTheme="majorBidi" w:cstheme="majorBidi"/>
          <w:b/>
          <w:sz w:val="24"/>
          <w:szCs w:val="24"/>
        </w:rPr>
        <w:t>Shqip</w:t>
      </w:r>
      <w:r w:rsidR="00982A85">
        <w:rPr>
          <w:rFonts w:asciiTheme="majorBidi" w:hAnsiTheme="majorBidi" w:cstheme="majorBidi"/>
          <w:b/>
          <w:sz w:val="24"/>
          <w:szCs w:val="24"/>
        </w:rPr>
        <w:t>tim i masës</w:t>
      </w:r>
      <w:r w:rsidRPr="00174045">
        <w:rPr>
          <w:rFonts w:asciiTheme="majorBidi" w:hAnsiTheme="majorBidi" w:cstheme="majorBidi"/>
          <w:b/>
          <w:sz w:val="24"/>
          <w:szCs w:val="24"/>
        </w:rPr>
        <w:t xml:space="preserve"> ndëshkimore monetare në shumë prej dy mije euro (2000 €).</w:t>
      </w:r>
    </w:p>
    <w:p w:rsidR="00967EED" w:rsidRPr="00174045" w:rsidRDefault="00967EED" w:rsidP="00967EED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174045" w:rsidRPr="00174045" w:rsidRDefault="00174045" w:rsidP="0069515D">
      <w:pPr>
        <w:tabs>
          <w:tab w:val="left" w:pos="360"/>
        </w:tabs>
        <w:spacing w:line="276" w:lineRule="auto"/>
        <w:ind w:right="-36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174045">
        <w:rPr>
          <w:rFonts w:ascii="Times New Roman" w:eastAsia="MS Mincho" w:hAnsi="Times New Roman" w:cs="Times New Roman"/>
          <w:sz w:val="24"/>
          <w:szCs w:val="24"/>
          <w:lang w:val="sq-AL"/>
        </w:rPr>
        <w:t>Komisioni për Hetim dhe Disiplinë</w:t>
      </w:r>
      <w:r w:rsidR="0028694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deri te ky Vendim, ka ardhur</w:t>
      </w:r>
      <w:r w:rsidRPr="00174045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pasi ka analizuar të gjitha provat, </w:t>
      </w:r>
      <w:r w:rsidR="0028694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me </w:t>
      </w:r>
      <w:r w:rsidR="0069515D">
        <w:rPr>
          <w:rFonts w:ascii="Times New Roman" w:eastAsia="MS Mincho" w:hAnsi="Times New Roman" w:cs="Times New Roman"/>
          <w:sz w:val="24"/>
          <w:szCs w:val="24"/>
          <w:lang w:val="sq-AL"/>
        </w:rPr>
        <w:t>ç ‘rast</w:t>
      </w:r>
      <w:r w:rsidR="0028694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174045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ka konstatuar </w:t>
      </w:r>
      <w:r w:rsidR="0028694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Z. Meta, </w:t>
      </w:r>
      <w:r w:rsidRPr="00174045">
        <w:rPr>
          <w:rFonts w:ascii="Times New Roman" w:eastAsia="MS Mincho" w:hAnsi="Times New Roman" w:cs="Times New Roman"/>
          <w:sz w:val="24"/>
          <w:szCs w:val="24"/>
          <w:lang w:val="sq-AL"/>
        </w:rPr>
        <w:t>b</w:t>
      </w:r>
      <w:r w:rsidR="00286942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174045">
        <w:rPr>
          <w:rFonts w:ascii="Times New Roman" w:eastAsia="MS Mincho" w:hAnsi="Times New Roman" w:cs="Times New Roman"/>
          <w:sz w:val="24"/>
          <w:szCs w:val="24"/>
          <w:lang w:val="sq-AL"/>
        </w:rPr>
        <w:t>r</w:t>
      </w:r>
      <w:r w:rsidR="00286942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174045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shkelje  te dispozitave ligjore </w:t>
      </w:r>
      <w:r w:rsidRPr="00174045">
        <w:rPr>
          <w:rFonts w:ascii="Times New Roman" w:hAnsi="Times New Roman" w:cs="Times New Roman"/>
          <w:sz w:val="24"/>
          <w:szCs w:val="24"/>
          <w:lang w:val="sq-AL"/>
        </w:rPr>
        <w:t xml:space="preserve"> nenit 7, paragrafi 1.1, te Ligjit Nr.06/L-032 për kontabilitet, raportim financiar dhe </w:t>
      </w:r>
      <w:proofErr w:type="spellStart"/>
      <w:r w:rsidRPr="00174045">
        <w:rPr>
          <w:rFonts w:ascii="Times New Roman" w:hAnsi="Times New Roman" w:cs="Times New Roman"/>
          <w:sz w:val="24"/>
          <w:szCs w:val="24"/>
          <w:lang w:val="sq-AL"/>
        </w:rPr>
        <w:t>auditim</w:t>
      </w:r>
      <w:proofErr w:type="spellEnd"/>
      <w:r w:rsidRPr="00174045">
        <w:rPr>
          <w:rFonts w:ascii="Times New Roman" w:eastAsia="MS Mincho" w:hAnsi="Times New Roman" w:cs="Times New Roman"/>
          <w:sz w:val="24"/>
          <w:szCs w:val="24"/>
          <w:lang w:val="sq-AL"/>
        </w:rPr>
        <w:t>. Komisioni për Hetim dhe Disiplinë me rastin e vendosjes së masave ka marrë parasysh peshën e shkeljes disiplinore, rrethanat dhe motivet e kryerjes së veprës, pasojat e dëmshme që janë shkaktuar</w:t>
      </w:r>
      <w:r w:rsidR="00286942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Pr="00174045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si dhe faktin se i njëjti nuk ka qenë më herët subjekt i procedurave hetimore dhe masave disiplinore.</w:t>
      </w:r>
    </w:p>
    <w:p w:rsidR="00174045" w:rsidRPr="00174045" w:rsidRDefault="00174045" w:rsidP="00500AD5">
      <w:pPr>
        <w:tabs>
          <w:tab w:val="left" w:pos="360"/>
        </w:tabs>
        <w:ind w:right="-36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74045">
        <w:rPr>
          <w:rFonts w:asciiTheme="majorBidi" w:hAnsiTheme="majorBidi" w:cstheme="majorBidi"/>
          <w:sz w:val="24"/>
          <w:szCs w:val="24"/>
          <w:lang w:val="sq-AL"/>
        </w:rPr>
        <w:t>Vendimi Nr.</w:t>
      </w:r>
      <w:r w:rsidR="00985000">
        <w:rPr>
          <w:rFonts w:asciiTheme="majorBidi" w:hAnsiTheme="majorBidi" w:cstheme="majorBidi"/>
          <w:sz w:val="24"/>
          <w:szCs w:val="24"/>
          <w:lang w:val="sq-AL"/>
        </w:rPr>
        <w:t>04/2024 dt.06.02.2024</w:t>
      </w:r>
      <w:r w:rsidR="00E02A71">
        <w:rPr>
          <w:rFonts w:asciiTheme="majorBidi" w:hAnsiTheme="majorBidi" w:cstheme="majorBidi"/>
          <w:sz w:val="24"/>
          <w:szCs w:val="24"/>
          <w:lang w:val="sq-AL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74045">
        <w:rPr>
          <w:rFonts w:asciiTheme="majorBidi" w:hAnsiTheme="majorBidi" w:cstheme="majorBidi"/>
          <w:sz w:val="24"/>
          <w:szCs w:val="24"/>
          <w:lang w:val="sq-AL"/>
        </w:rPr>
        <w:t>s</w:t>
      </w:r>
      <w:r>
        <w:rPr>
          <w:rFonts w:asciiTheme="majorBidi" w:hAnsiTheme="majorBidi" w:cstheme="majorBidi"/>
          <w:sz w:val="24"/>
          <w:szCs w:val="24"/>
          <w:lang w:val="sq-AL"/>
        </w:rPr>
        <w:t>h</w:t>
      </w:r>
      <w:r w:rsidRPr="00174045">
        <w:rPr>
          <w:rFonts w:asciiTheme="majorBidi" w:hAnsiTheme="majorBidi" w:cstheme="majorBidi"/>
          <w:sz w:val="24"/>
          <w:szCs w:val="24"/>
          <w:lang w:val="sq-AL"/>
        </w:rPr>
        <w:t>t</w:t>
      </w:r>
      <w:r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74045">
        <w:rPr>
          <w:rFonts w:asciiTheme="majorBidi" w:hAnsiTheme="majorBidi" w:cstheme="majorBidi"/>
          <w:sz w:val="24"/>
          <w:szCs w:val="24"/>
          <w:lang w:val="sq-AL"/>
        </w:rPr>
        <w:t xml:space="preserve"> konfirmuar edhe nga KKRF me dat</w:t>
      </w:r>
      <w:r w:rsidR="00E02A71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74045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500AD5">
        <w:rPr>
          <w:rFonts w:asciiTheme="majorBidi" w:hAnsiTheme="majorBidi" w:cstheme="majorBidi"/>
          <w:sz w:val="24"/>
          <w:szCs w:val="24"/>
          <w:lang w:val="sq-AL"/>
        </w:rPr>
        <w:t>28.03.2024.</w:t>
      </w:r>
      <w:bookmarkStart w:id="0" w:name="_GoBack"/>
      <w:bookmarkEnd w:id="0"/>
    </w:p>
    <w:p w:rsidR="00B64E01" w:rsidRDefault="00174045" w:rsidP="00174045">
      <w:pPr>
        <w:tabs>
          <w:tab w:val="left" w:pos="6105"/>
        </w:tabs>
        <w:ind w:right="-360"/>
        <w:jc w:val="both"/>
        <w:rPr>
          <w:rFonts w:asciiTheme="majorBidi" w:hAnsiTheme="majorBidi" w:cstheme="majorBidi"/>
          <w:b/>
          <w:sz w:val="24"/>
          <w:szCs w:val="24"/>
          <w:lang w:val="sq-AL"/>
        </w:rPr>
      </w:pPr>
      <w:r w:rsidRPr="00174045">
        <w:rPr>
          <w:rFonts w:asciiTheme="majorBidi" w:hAnsiTheme="majorBidi" w:cstheme="majorBidi"/>
          <w:b/>
          <w:sz w:val="24"/>
          <w:szCs w:val="24"/>
          <w:lang w:val="sq-AL"/>
        </w:rPr>
        <w:t xml:space="preserve">                                                                                   </w:t>
      </w:r>
    </w:p>
    <w:p w:rsidR="00174045" w:rsidRDefault="00B64E01" w:rsidP="00286942">
      <w:pPr>
        <w:tabs>
          <w:tab w:val="left" w:pos="6105"/>
        </w:tabs>
        <w:ind w:right="-36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>
        <w:rPr>
          <w:rFonts w:asciiTheme="majorBidi" w:hAnsiTheme="majorBidi" w:cstheme="majorBidi"/>
          <w:b/>
          <w:sz w:val="24"/>
          <w:szCs w:val="24"/>
          <w:lang w:val="sq-AL"/>
        </w:rPr>
        <w:t xml:space="preserve">                                                                        </w:t>
      </w:r>
      <w:r w:rsidR="00286942">
        <w:rPr>
          <w:rFonts w:asciiTheme="majorBidi" w:hAnsiTheme="majorBidi" w:cstheme="majorBidi"/>
          <w:b/>
          <w:sz w:val="24"/>
          <w:szCs w:val="24"/>
          <w:lang w:val="sq-AL"/>
        </w:rPr>
        <w:t xml:space="preserve">                                                           </w:t>
      </w:r>
      <w:r w:rsidR="00174045" w:rsidRPr="00174045">
        <w:rPr>
          <w:rFonts w:asciiTheme="majorBidi" w:hAnsiTheme="majorBidi" w:cstheme="majorBidi"/>
          <w:sz w:val="24"/>
          <w:szCs w:val="24"/>
          <w:lang w:val="sq-AL"/>
        </w:rPr>
        <w:t>Sokol Shasivari</w:t>
      </w:r>
    </w:p>
    <w:p w:rsidR="00286942" w:rsidRPr="00174045" w:rsidRDefault="00286942" w:rsidP="00286942">
      <w:pPr>
        <w:tabs>
          <w:tab w:val="left" w:pos="6105"/>
        </w:tabs>
        <w:ind w:right="-360"/>
        <w:jc w:val="right"/>
        <w:rPr>
          <w:rFonts w:asciiTheme="majorBidi" w:hAnsiTheme="majorBidi" w:cstheme="majorBidi"/>
          <w:sz w:val="24"/>
          <w:szCs w:val="24"/>
          <w:lang w:val="sq-AL"/>
        </w:rPr>
      </w:pPr>
      <w:r w:rsidRPr="00286942">
        <w:rPr>
          <w:rFonts w:asciiTheme="majorBidi" w:hAnsiTheme="majorBidi" w:cstheme="majorBidi"/>
          <w:sz w:val="24"/>
          <w:szCs w:val="24"/>
          <w:lang w:val="sq-AL"/>
        </w:rPr>
        <w:t>Kryesues i Komisionit për Hetim dhe Disiplin</w:t>
      </w:r>
      <w:r>
        <w:rPr>
          <w:rFonts w:asciiTheme="majorBidi" w:hAnsiTheme="majorBidi" w:cstheme="majorBidi"/>
          <w:sz w:val="24"/>
          <w:szCs w:val="24"/>
          <w:lang w:val="sq-AL"/>
        </w:rPr>
        <w:t>ë</w:t>
      </w:r>
    </w:p>
    <w:sectPr w:rsidR="00286942" w:rsidRPr="00174045" w:rsidSect="00566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CC"/>
    <w:multiLevelType w:val="hybridMultilevel"/>
    <w:tmpl w:val="CA0CE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640B4"/>
    <w:multiLevelType w:val="hybridMultilevel"/>
    <w:tmpl w:val="68469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B0A8E"/>
    <w:multiLevelType w:val="hybridMultilevel"/>
    <w:tmpl w:val="871E2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1653F"/>
    <w:multiLevelType w:val="hybridMultilevel"/>
    <w:tmpl w:val="EAAC4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160FFE"/>
    <w:multiLevelType w:val="hybridMultilevel"/>
    <w:tmpl w:val="00F4F0BE"/>
    <w:lvl w:ilvl="0" w:tplc="2E3877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11FD3"/>
    <w:multiLevelType w:val="hybridMultilevel"/>
    <w:tmpl w:val="3E080C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52E0F"/>
    <w:multiLevelType w:val="hybridMultilevel"/>
    <w:tmpl w:val="1C228F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BE"/>
    <w:rsid w:val="00077E59"/>
    <w:rsid w:val="000B766F"/>
    <w:rsid w:val="000C568D"/>
    <w:rsid w:val="000E50A6"/>
    <w:rsid w:val="000F3603"/>
    <w:rsid w:val="000F36AC"/>
    <w:rsid w:val="00100AE2"/>
    <w:rsid w:val="00107205"/>
    <w:rsid w:val="001148FC"/>
    <w:rsid w:val="0016142D"/>
    <w:rsid w:val="00174045"/>
    <w:rsid w:val="00174BA5"/>
    <w:rsid w:val="001844FE"/>
    <w:rsid w:val="001E10B9"/>
    <w:rsid w:val="001E5E67"/>
    <w:rsid w:val="00203C6B"/>
    <w:rsid w:val="002333AC"/>
    <w:rsid w:val="0024514A"/>
    <w:rsid w:val="00260DEC"/>
    <w:rsid w:val="00286942"/>
    <w:rsid w:val="002C3004"/>
    <w:rsid w:val="002D02F4"/>
    <w:rsid w:val="002E4420"/>
    <w:rsid w:val="002F554F"/>
    <w:rsid w:val="00316489"/>
    <w:rsid w:val="00320F30"/>
    <w:rsid w:val="00416AFA"/>
    <w:rsid w:val="00420772"/>
    <w:rsid w:val="00445B72"/>
    <w:rsid w:val="00447433"/>
    <w:rsid w:val="004A27AB"/>
    <w:rsid w:val="004F6C05"/>
    <w:rsid w:val="00500AD5"/>
    <w:rsid w:val="00502297"/>
    <w:rsid w:val="00511EFC"/>
    <w:rsid w:val="00512F82"/>
    <w:rsid w:val="0053206B"/>
    <w:rsid w:val="005344B0"/>
    <w:rsid w:val="00602E94"/>
    <w:rsid w:val="00631ACC"/>
    <w:rsid w:val="00656F58"/>
    <w:rsid w:val="00657C38"/>
    <w:rsid w:val="0069515D"/>
    <w:rsid w:val="007127BE"/>
    <w:rsid w:val="00753D02"/>
    <w:rsid w:val="0077038B"/>
    <w:rsid w:val="0077139F"/>
    <w:rsid w:val="007922FC"/>
    <w:rsid w:val="007B61D5"/>
    <w:rsid w:val="007E2358"/>
    <w:rsid w:val="007E32A8"/>
    <w:rsid w:val="00826C16"/>
    <w:rsid w:val="008B5A34"/>
    <w:rsid w:val="008C2BBB"/>
    <w:rsid w:val="008D2FA7"/>
    <w:rsid w:val="009248BE"/>
    <w:rsid w:val="009547B9"/>
    <w:rsid w:val="00967EED"/>
    <w:rsid w:val="00972FD9"/>
    <w:rsid w:val="00977035"/>
    <w:rsid w:val="00982A85"/>
    <w:rsid w:val="00985000"/>
    <w:rsid w:val="009A48ED"/>
    <w:rsid w:val="009D2E75"/>
    <w:rsid w:val="009D440A"/>
    <w:rsid w:val="00A55BEF"/>
    <w:rsid w:val="00AC0F9D"/>
    <w:rsid w:val="00B04C5D"/>
    <w:rsid w:val="00B150E3"/>
    <w:rsid w:val="00B520E7"/>
    <w:rsid w:val="00B64E01"/>
    <w:rsid w:val="00B86F1B"/>
    <w:rsid w:val="00BE6126"/>
    <w:rsid w:val="00BE6979"/>
    <w:rsid w:val="00BF15E6"/>
    <w:rsid w:val="00C046C0"/>
    <w:rsid w:val="00C5133A"/>
    <w:rsid w:val="00C77D3F"/>
    <w:rsid w:val="00C8759A"/>
    <w:rsid w:val="00CC14C7"/>
    <w:rsid w:val="00CD4F4A"/>
    <w:rsid w:val="00CE0B6F"/>
    <w:rsid w:val="00CE159E"/>
    <w:rsid w:val="00CE6AEF"/>
    <w:rsid w:val="00CF0BF2"/>
    <w:rsid w:val="00CF589E"/>
    <w:rsid w:val="00D07E09"/>
    <w:rsid w:val="00D161A3"/>
    <w:rsid w:val="00D317A4"/>
    <w:rsid w:val="00D73691"/>
    <w:rsid w:val="00D820DC"/>
    <w:rsid w:val="00D8249B"/>
    <w:rsid w:val="00D869DB"/>
    <w:rsid w:val="00DA0F63"/>
    <w:rsid w:val="00DD2C72"/>
    <w:rsid w:val="00E02A71"/>
    <w:rsid w:val="00E33352"/>
    <w:rsid w:val="00E444C4"/>
    <w:rsid w:val="00E50765"/>
    <w:rsid w:val="00E60C57"/>
    <w:rsid w:val="00E75FF1"/>
    <w:rsid w:val="00E86904"/>
    <w:rsid w:val="00EB1564"/>
    <w:rsid w:val="00ED43B1"/>
    <w:rsid w:val="00F62CAA"/>
    <w:rsid w:val="00F70489"/>
    <w:rsid w:val="00FB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BFAEF"/>
  <w15:chartTrackingRefBased/>
  <w15:docId w15:val="{905A1836-7226-48B0-8E46-5F4CC60E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8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1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56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1740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887E7-C241-40F2-8D8F-23CC227D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Lutfie Ternava</dc:creator>
  <cp:keywords/>
  <dc:description/>
  <cp:lastModifiedBy>Floranda Morina</cp:lastModifiedBy>
  <cp:revision>7</cp:revision>
  <cp:lastPrinted>2024-03-11T12:28:00Z</cp:lastPrinted>
  <dcterms:created xsi:type="dcterms:W3CDTF">2024-04-30T09:11:00Z</dcterms:created>
  <dcterms:modified xsi:type="dcterms:W3CDTF">2024-04-30T12:13:00Z</dcterms:modified>
</cp:coreProperties>
</file>